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1645066B" w:rsidR="005E77AD" w:rsidRDefault="00EF2844">
      <w:pPr>
        <w:spacing w:line="240" w:lineRule="auto"/>
        <w:jc w:val="center"/>
      </w:pPr>
      <w:r>
        <w:t>March 14</w:t>
      </w:r>
      <w:r w:rsidR="00216010">
        <w:t>, 2024</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6A6215B6" w:rsidR="005E77AD" w:rsidRDefault="00314227">
      <w:pPr>
        <w:spacing w:line="240" w:lineRule="auto"/>
      </w:pPr>
      <w:r>
        <w:rPr>
          <w:b/>
        </w:rPr>
        <w:t>BOARD MEMBERS PRESENT:</w:t>
      </w:r>
      <w:r>
        <w:t xml:space="preserve"> </w:t>
      </w:r>
      <w:r w:rsidR="00EF2844">
        <w:t xml:space="preserve">Laura Ratcliffe, Paul Hoyle, </w:t>
      </w:r>
      <w:r w:rsidR="00413FF0">
        <w:t>Darin Young</w:t>
      </w:r>
      <w:r w:rsidR="00734C4F">
        <w:t>,</w:t>
      </w:r>
      <w:r w:rsidR="00EF2844">
        <w:t xml:space="preserve"> </w:t>
      </w:r>
      <w:r w:rsidR="00BD56B9">
        <w:t>John Irwin</w:t>
      </w:r>
    </w:p>
    <w:p w14:paraId="132F8DE8" w14:textId="77777777" w:rsidR="005E77AD" w:rsidRDefault="005E77AD">
      <w:pPr>
        <w:spacing w:line="240" w:lineRule="auto"/>
      </w:pPr>
    </w:p>
    <w:p w14:paraId="2263ACDD" w14:textId="77777777" w:rsidR="005E77AD" w:rsidRDefault="00314227">
      <w:pPr>
        <w:spacing w:line="240" w:lineRule="auto"/>
      </w:pPr>
      <w:r>
        <w:rPr>
          <w:b/>
        </w:rPr>
        <w:t>BOARD MEMBERS ABSENT</w:t>
      </w:r>
    </w:p>
    <w:p w14:paraId="64EB5ADF" w14:textId="2D58CC06" w:rsidR="005E77AD" w:rsidRDefault="00734C4F">
      <w:pPr>
        <w:spacing w:line="240" w:lineRule="auto"/>
      </w:pPr>
      <w:r>
        <w:t>John Brady</w:t>
      </w:r>
      <w:r w:rsidR="00EF2844">
        <w:t>, Michael Carter, Jason Cassell</w:t>
      </w: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339C2342" w:rsidR="00686C50" w:rsidRDefault="00686C50">
      <w:pPr>
        <w:spacing w:line="240" w:lineRule="auto"/>
      </w:pPr>
      <w:r>
        <w:t>Andy Blevins,</w:t>
      </w:r>
      <w:r w:rsidR="00A62EC1">
        <w:t xml:space="preserve"> </w:t>
      </w:r>
      <w:r w:rsidR="00734C4F">
        <w:t>Angie Houck</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49AC6F33" w14:textId="6E2172D1" w:rsidR="005E77AD" w:rsidRDefault="00EF2844" w:rsidP="00313842">
      <w:pPr>
        <w:spacing w:line="240" w:lineRule="auto"/>
      </w:pPr>
      <w:r>
        <w:t xml:space="preserve">Laura Ratcliffe </w:t>
      </w:r>
      <w:r w:rsidR="00314227">
        <w:t>called the meeting to order</w:t>
      </w:r>
      <w:r w:rsidR="00546787">
        <w:t xml:space="preserve"> </w:t>
      </w:r>
      <w:r w:rsidR="00B83310">
        <w:t>and declared there was</w:t>
      </w:r>
      <w:r>
        <w:t xml:space="preserve"> </w:t>
      </w:r>
      <w:r w:rsidRPr="00EF2844">
        <w:rPr>
          <w:u w:val="single"/>
        </w:rPr>
        <w:t>not</w:t>
      </w:r>
      <w:r>
        <w:t xml:space="preserve"> a </w:t>
      </w:r>
      <w:r w:rsidR="00BD56B9">
        <w:t>quorum</w:t>
      </w:r>
      <w:r w:rsidR="00734C4F">
        <w:t xml:space="preserve"> </w:t>
      </w:r>
      <w:r w:rsidR="00B83310">
        <w:t>present.</w:t>
      </w:r>
      <w:r w:rsidR="00F60706">
        <w:t xml:space="preserve"> </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3A094EA2" w:rsidR="00F4197C" w:rsidRDefault="00EF2844">
      <w:pPr>
        <w:spacing w:line="240" w:lineRule="auto"/>
      </w:pPr>
      <w:r>
        <w:t>There was not a quorum present to approve the minutes from January 11, 2024.</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7777777" w:rsidR="005E77AD" w:rsidRDefault="00314227">
      <w:pPr>
        <w:spacing w:line="240" w:lineRule="auto"/>
        <w:jc w:val="center"/>
      </w:pPr>
      <w:r>
        <w:rPr>
          <w:b/>
        </w:rPr>
        <w:t>TREASURER’S REPORT</w:t>
      </w:r>
    </w:p>
    <w:p w14:paraId="530CD702" w14:textId="77777777" w:rsidR="005E77AD" w:rsidRDefault="005E77AD">
      <w:pPr>
        <w:spacing w:line="240" w:lineRule="auto"/>
        <w:jc w:val="center"/>
      </w:pPr>
    </w:p>
    <w:p w14:paraId="2EA14098" w14:textId="77777777" w:rsidR="005E77AD" w:rsidRDefault="00314227">
      <w:pPr>
        <w:spacing w:line="240" w:lineRule="auto"/>
      </w:pPr>
      <w:r>
        <w:t xml:space="preserve"> </w:t>
      </w:r>
    </w:p>
    <w:p w14:paraId="7B37CB07" w14:textId="0A40D34F" w:rsidR="005E77AD" w:rsidRDefault="00314227">
      <w:pPr>
        <w:spacing w:line="240" w:lineRule="auto"/>
      </w:pPr>
      <w:r>
        <w:t xml:space="preserve">The Treasury and Budget reports were reviewed by </w:t>
      </w:r>
      <w:r w:rsidR="00EF2844">
        <w:t>Laura Ratcliffe</w:t>
      </w:r>
      <w:r>
        <w:t xml:space="preserve"> and are attached for reference.</w:t>
      </w:r>
    </w:p>
    <w:p w14:paraId="2674B425" w14:textId="77777777" w:rsidR="005E77AD" w:rsidRDefault="005E77AD">
      <w:pPr>
        <w:spacing w:line="240" w:lineRule="auto"/>
      </w:pPr>
    </w:p>
    <w:p w14:paraId="662FB8CB" w14:textId="418CAF61" w:rsidR="005E77AD" w:rsidRDefault="00314227">
      <w:pPr>
        <w:spacing w:line="240" w:lineRule="auto"/>
      </w:pPr>
      <w:r>
        <w:t xml:space="preserve">The checking account balance and debt reserve account balance for </w:t>
      </w:r>
      <w:r w:rsidR="00EF2844">
        <w:t>March</w:t>
      </w:r>
      <w:r w:rsidR="00363EFE">
        <w:t xml:space="preserve"> </w:t>
      </w:r>
      <w:r w:rsidR="009A73CB">
        <w:t>2024</w:t>
      </w:r>
      <w:r w:rsidR="00546787">
        <w:t xml:space="preserve"> </w:t>
      </w:r>
      <w:r w:rsidR="00356AA5">
        <w:t>are:</w:t>
      </w:r>
    </w:p>
    <w:p w14:paraId="797860F3" w14:textId="77777777" w:rsidR="003A2C24" w:rsidRDefault="003A2C24">
      <w:pPr>
        <w:spacing w:line="240" w:lineRule="auto"/>
      </w:pPr>
    </w:p>
    <w:p w14:paraId="4EADB3B8" w14:textId="78D47B9F" w:rsidR="00356AA5" w:rsidRDefault="00356AA5">
      <w:pPr>
        <w:spacing w:line="240" w:lineRule="auto"/>
      </w:pPr>
    </w:p>
    <w:p w14:paraId="0A97848B" w14:textId="25315BDE" w:rsidR="00356AA5" w:rsidRDefault="00356AA5">
      <w:pPr>
        <w:spacing w:line="240" w:lineRule="auto"/>
      </w:pPr>
      <w:r>
        <w:t xml:space="preserve">Checking </w:t>
      </w:r>
      <w:r w:rsidR="000377B2">
        <w:t>$</w:t>
      </w:r>
      <w:r w:rsidR="009A73CB">
        <w:t>1</w:t>
      </w:r>
      <w:r w:rsidR="00EF2844">
        <w:t>28</w:t>
      </w:r>
      <w:r w:rsidR="001C7F34">
        <w:t>,</w:t>
      </w:r>
      <w:r w:rsidR="00EF2844">
        <w:t>954.41</w:t>
      </w:r>
    </w:p>
    <w:p w14:paraId="1BD7A378" w14:textId="3AA6E3AC" w:rsidR="00356AA5" w:rsidRDefault="00356AA5">
      <w:pPr>
        <w:spacing w:line="240" w:lineRule="auto"/>
      </w:pPr>
    </w:p>
    <w:p w14:paraId="70380437" w14:textId="2871597A" w:rsidR="005E77AD" w:rsidRDefault="00356AA5">
      <w:pPr>
        <w:spacing w:line="240" w:lineRule="auto"/>
      </w:pPr>
      <w:r>
        <w:t>Reserves $</w:t>
      </w:r>
      <w:r w:rsidR="00EF2844">
        <w:t>514,622.19</w:t>
      </w:r>
      <w:r>
        <w:tab/>
        <w:t xml:space="preserve">       </w:t>
      </w:r>
      <w:r w:rsidR="00020BEE">
        <w:t xml:space="preserve"> </w:t>
      </w:r>
    </w:p>
    <w:p w14:paraId="19F73D49" w14:textId="77777777" w:rsidR="005E77AD" w:rsidRDefault="005E77AD">
      <w:pPr>
        <w:spacing w:line="240" w:lineRule="auto"/>
      </w:pP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6DD275E9" w14:textId="4FF47B59" w:rsidR="004B05B2" w:rsidRDefault="004B05B2">
      <w:pPr>
        <w:spacing w:line="240" w:lineRule="auto"/>
      </w:pPr>
      <w:r>
        <w:t xml:space="preserve">In </w:t>
      </w:r>
      <w:r w:rsidR="00EF2844">
        <w:t>February</w:t>
      </w:r>
      <w:r w:rsidR="0025663E">
        <w:t xml:space="preserve"> 2024</w:t>
      </w:r>
      <w:r>
        <w:t xml:space="preserve">, </w:t>
      </w:r>
      <w:r w:rsidR="0025663E">
        <w:t>Twenty-One</w:t>
      </w:r>
      <w:r>
        <w:t xml:space="preserve"> (</w:t>
      </w:r>
      <w:r w:rsidR="0025663E">
        <w:t>21</w:t>
      </w:r>
      <w:r>
        <w:t>) invoices were submitted to the board for approval in the amount of $</w:t>
      </w:r>
      <w:r w:rsidR="0025663E">
        <w:t>45,995.47</w:t>
      </w:r>
      <w:r w:rsidR="001D0EA7">
        <w:t xml:space="preserve">.  The amount to be paid on the A/P register is </w:t>
      </w:r>
      <w:r w:rsidR="00B918E1">
        <w:t>$</w:t>
      </w:r>
      <w:r w:rsidR="0025663E">
        <w:t>45,995.47</w:t>
      </w:r>
      <w:r w:rsidR="001D0EA7">
        <w:t xml:space="preserve"> + monthly reserve payment of $</w:t>
      </w:r>
      <w:r w:rsidR="00734C4F">
        <w:t>1,5</w:t>
      </w:r>
      <w:r w:rsidR="00B918E1">
        <w:t>42.20</w:t>
      </w:r>
      <w:r w:rsidR="001D0EA7">
        <w:t>, with a total of $</w:t>
      </w:r>
      <w:r w:rsidR="0025663E">
        <w:t>47,537.67</w:t>
      </w:r>
      <w:r w:rsidR="001D0EA7">
        <w:t xml:space="preserve"> being paid using operating funds.</w:t>
      </w:r>
    </w:p>
    <w:p w14:paraId="0A167888" w14:textId="77777777" w:rsidR="00734C4F" w:rsidRDefault="00734C4F">
      <w:pPr>
        <w:spacing w:line="240" w:lineRule="auto"/>
      </w:pPr>
    </w:p>
    <w:p w14:paraId="68F710D1" w14:textId="3F4A6C81" w:rsidR="00734C4F" w:rsidRDefault="00734C4F">
      <w:pPr>
        <w:spacing w:line="240" w:lineRule="auto"/>
      </w:pPr>
      <w:r>
        <w:t xml:space="preserve">In </w:t>
      </w:r>
      <w:r w:rsidR="0025663E">
        <w:t>March</w:t>
      </w:r>
      <w:r w:rsidR="00EB7446">
        <w:t xml:space="preserve"> 2024</w:t>
      </w:r>
      <w:r>
        <w:t xml:space="preserve">, </w:t>
      </w:r>
      <w:r w:rsidR="00EB7446">
        <w:t>Twenty-</w:t>
      </w:r>
      <w:r w:rsidR="0025663E">
        <w:t>Four</w:t>
      </w:r>
      <w:r>
        <w:t xml:space="preserve"> (</w:t>
      </w:r>
      <w:r w:rsidR="00EB7446">
        <w:t>2</w:t>
      </w:r>
      <w:r w:rsidR="0025663E">
        <w:t>4</w:t>
      </w:r>
      <w:r>
        <w:t>) invoices were submitted to the board for approval in the amount of $</w:t>
      </w:r>
      <w:r w:rsidR="0025663E">
        <w:t>42,782.95</w:t>
      </w:r>
      <w:r w:rsidR="00AF0D53">
        <w:t>.  The amount to be paid on the A/P register is $</w:t>
      </w:r>
      <w:r w:rsidR="0025663E">
        <w:t>42,782.95</w:t>
      </w:r>
      <w:r w:rsidR="00AF0D53">
        <w:t xml:space="preserve"> + monthly reserve payment of $1,5</w:t>
      </w:r>
      <w:r w:rsidR="00B918E1">
        <w:t>42.20</w:t>
      </w:r>
      <w:r w:rsidR="00AF0D53">
        <w:t>, with a total of $</w:t>
      </w:r>
      <w:r w:rsidR="0025663E">
        <w:t>44</w:t>
      </w:r>
      <w:r w:rsidR="001C7F34">
        <w:t>,</w:t>
      </w:r>
      <w:r w:rsidR="0025663E">
        <w:t>325.15</w:t>
      </w:r>
      <w:r w:rsidR="00AF0D53">
        <w:t xml:space="preserve"> being paid using operating funds.</w:t>
      </w:r>
    </w:p>
    <w:p w14:paraId="72C512A9" w14:textId="77777777" w:rsidR="001D0EA7" w:rsidRDefault="001D0EA7">
      <w:pPr>
        <w:spacing w:line="240" w:lineRule="auto"/>
      </w:pPr>
    </w:p>
    <w:p w14:paraId="23CD343F" w14:textId="77777777" w:rsidR="005E77AD" w:rsidRDefault="005E77AD">
      <w:pPr>
        <w:spacing w:line="240" w:lineRule="auto"/>
      </w:pPr>
    </w:p>
    <w:p w14:paraId="125A15A1" w14:textId="77777777" w:rsidR="005E77AD" w:rsidRDefault="005E77AD">
      <w:pPr>
        <w:spacing w:line="240" w:lineRule="auto"/>
      </w:pPr>
    </w:p>
    <w:p w14:paraId="24FC7291" w14:textId="77777777" w:rsidR="005E77AD" w:rsidRDefault="00314227">
      <w:pPr>
        <w:spacing w:line="240" w:lineRule="auto"/>
        <w:jc w:val="center"/>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C8775EF" w14:textId="77777777" w:rsidR="005E77AD" w:rsidRDefault="005E77AD">
      <w:pPr>
        <w:spacing w:line="240" w:lineRule="auto"/>
      </w:pPr>
    </w:p>
    <w:p w14:paraId="53C4418B" w14:textId="77777777" w:rsidR="005E77AD" w:rsidRDefault="00314227">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1F620E02" w14:textId="4E5878F7" w:rsidR="00D45EA8" w:rsidRDefault="00A84F53">
      <w:pPr>
        <w:spacing w:line="240" w:lineRule="auto"/>
        <w:jc w:val="center"/>
      </w:pPr>
      <w:r>
        <w:t>Andy reported the contractor damage on Nile Road that lost 2 million gallons of water.</w:t>
      </w:r>
      <w:r w:rsidR="00443927">
        <w:t xml:space="preserve">  This was not reflected in the meters.  Robert &amp; Andy made repairs to the rotator actuator.  EL Diamond repaired heaters &amp; heat pump.  The gallery vent lines have been cleared.  The crypto/giardia testing is almost </w:t>
      </w:r>
      <w:r w:rsidR="009A43C6">
        <w:t>at</w:t>
      </w:r>
      <w:r w:rsidR="00443927">
        <w:t xml:space="preserve"> an end.  Inspection is coming up that is a $13,000.00 cost.  The fidelity service is due.  All 34 units of the skid membranes (MF System Module) will cost $167,400.70</w:t>
      </w:r>
      <w:r w:rsidR="00557462">
        <w:t>.  This cost is installed.</w:t>
      </w:r>
      <w:r w:rsidR="00443927">
        <w:t xml:space="preserve">  </w:t>
      </w:r>
      <w:r w:rsidR="009A43C6">
        <w:t xml:space="preserve">There are still several ongoing repairs.  The backflow inspection has been completed.  </w:t>
      </w:r>
      <w:r w:rsidR="00EB0476">
        <w:t xml:space="preserve">The development has asked for canoe access along the river intake area.  Laura will discuss with HOA.  </w:t>
      </w:r>
      <w:r w:rsidR="00443927">
        <w:t xml:space="preserve">  </w:t>
      </w:r>
      <w:r>
        <w:t xml:space="preserve">  </w:t>
      </w:r>
    </w:p>
    <w:p w14:paraId="68C2345B" w14:textId="77777777" w:rsidR="00D45EA8" w:rsidRDefault="00D45EA8">
      <w:pPr>
        <w:spacing w:line="240" w:lineRule="auto"/>
        <w:jc w:val="center"/>
      </w:pPr>
    </w:p>
    <w:p w14:paraId="51F2283F" w14:textId="096ED2A9" w:rsidR="00D45EA8" w:rsidRDefault="00D45EA8">
      <w:pPr>
        <w:spacing w:line="240" w:lineRule="auto"/>
        <w:jc w:val="center"/>
      </w:pPr>
    </w:p>
    <w:p w14:paraId="487578D2" w14:textId="718A7FC8" w:rsidR="005E77AD" w:rsidRDefault="00926448">
      <w:pPr>
        <w:spacing w:line="240" w:lineRule="auto"/>
      </w:pPr>
      <w:r>
        <w:t xml:space="preserve">              </w:t>
      </w:r>
    </w:p>
    <w:p w14:paraId="5DA8DFC9" w14:textId="77777777" w:rsidR="005E77AD" w:rsidRDefault="00314227">
      <w:pPr>
        <w:spacing w:line="240" w:lineRule="auto"/>
        <w:jc w:val="both"/>
      </w:pPr>
      <w:r>
        <w:tab/>
      </w:r>
      <w:r>
        <w:tab/>
      </w:r>
      <w:r>
        <w:tab/>
      </w:r>
    </w:p>
    <w:p w14:paraId="329E1782" w14:textId="77777777" w:rsidR="005E77AD" w:rsidRDefault="00314227">
      <w:pPr>
        <w:spacing w:line="240" w:lineRule="auto"/>
        <w:jc w:val="center"/>
      </w:pPr>
      <w:r>
        <w:rPr>
          <w:b/>
        </w:rPr>
        <w:t>OLD BUSINESS</w:t>
      </w:r>
    </w:p>
    <w:p w14:paraId="75F8A8DF" w14:textId="730C3B63" w:rsidR="005E77AD" w:rsidRDefault="005E77AD">
      <w:pPr>
        <w:spacing w:line="240" w:lineRule="auto"/>
        <w:jc w:val="center"/>
      </w:pPr>
    </w:p>
    <w:p w14:paraId="1580AFC2" w14:textId="2B2C151E" w:rsidR="00AB1DAA" w:rsidRDefault="00557462">
      <w:pPr>
        <w:spacing w:line="240" w:lineRule="auto"/>
        <w:jc w:val="center"/>
      </w:pPr>
      <w:r>
        <w:t xml:space="preserve">Bullet list has not been updated since around 2018.  Moving forward we need to try to keep this updated.  </w:t>
      </w:r>
    </w:p>
    <w:p w14:paraId="219611C7" w14:textId="77777777" w:rsidR="00AB1DAA" w:rsidRDefault="00AB1DAA">
      <w:pPr>
        <w:spacing w:line="240" w:lineRule="auto"/>
        <w:jc w:val="center"/>
      </w:pPr>
    </w:p>
    <w:p w14:paraId="5F735A43" w14:textId="77777777" w:rsidR="005E77AD" w:rsidRDefault="005E77AD">
      <w:pPr>
        <w:spacing w:line="240" w:lineRule="auto"/>
        <w:rPr>
          <w:sz w:val="24"/>
          <w:szCs w:val="24"/>
        </w:rPr>
      </w:pPr>
    </w:p>
    <w:p w14:paraId="0E38A763" w14:textId="77777777" w:rsidR="009A73CB" w:rsidRDefault="009A73CB" w:rsidP="009E1D4C">
      <w:pPr>
        <w:spacing w:line="240" w:lineRule="auto"/>
        <w:jc w:val="center"/>
        <w:rPr>
          <w:b/>
        </w:rPr>
      </w:pPr>
    </w:p>
    <w:p w14:paraId="20E7487A" w14:textId="77777777" w:rsidR="009A73CB" w:rsidRDefault="009A73CB" w:rsidP="009E1D4C">
      <w:pPr>
        <w:spacing w:line="240" w:lineRule="auto"/>
        <w:jc w:val="center"/>
        <w:rPr>
          <w:b/>
        </w:rPr>
      </w:pPr>
    </w:p>
    <w:p w14:paraId="5D0673ED" w14:textId="77777777" w:rsidR="009A73CB" w:rsidRDefault="009A73CB" w:rsidP="009E1D4C">
      <w:pPr>
        <w:spacing w:line="240" w:lineRule="auto"/>
        <w:jc w:val="center"/>
        <w:rPr>
          <w:b/>
        </w:rPr>
      </w:pPr>
    </w:p>
    <w:p w14:paraId="12B0D801" w14:textId="5B9A3040" w:rsidR="009E1D4C" w:rsidRDefault="00314227" w:rsidP="00557462">
      <w:pPr>
        <w:spacing w:line="240" w:lineRule="auto"/>
        <w:jc w:val="center"/>
        <w:rPr>
          <w:b/>
        </w:rPr>
      </w:pPr>
      <w:r>
        <w:rPr>
          <w:b/>
        </w:rPr>
        <w:t>NEW BUSINESS</w:t>
      </w:r>
    </w:p>
    <w:p w14:paraId="00A1109B" w14:textId="77777777" w:rsidR="009E1D4C" w:rsidRDefault="009E1D4C" w:rsidP="009E1D4C">
      <w:pPr>
        <w:spacing w:line="240" w:lineRule="auto"/>
        <w:jc w:val="center"/>
        <w:rPr>
          <w:b/>
        </w:rPr>
      </w:pPr>
    </w:p>
    <w:p w14:paraId="49B0C713" w14:textId="0E0A647B" w:rsidR="009E1D4C" w:rsidRDefault="009E1D4C" w:rsidP="009E1D4C">
      <w:pPr>
        <w:spacing w:line="240" w:lineRule="auto"/>
        <w:jc w:val="center"/>
        <w:rPr>
          <w:b/>
        </w:rPr>
      </w:pPr>
    </w:p>
    <w:p w14:paraId="0C6CBEA4" w14:textId="77777777" w:rsidR="009A73CB" w:rsidRDefault="009A73CB" w:rsidP="009E1D4C">
      <w:pPr>
        <w:spacing w:line="240" w:lineRule="auto"/>
        <w:jc w:val="center"/>
        <w:rPr>
          <w:bCs/>
        </w:rPr>
      </w:pPr>
    </w:p>
    <w:p w14:paraId="1B00A036" w14:textId="6E848D2F" w:rsidR="005E77AD" w:rsidRDefault="00557462">
      <w:pPr>
        <w:spacing w:line="240" w:lineRule="auto"/>
      </w:pPr>
      <w:r>
        <w:t xml:space="preserve">We will need to update the board of directors and bank signers.  As of now Jason and Laura are the signers and this will be sufficient for now.  The audit went well, and the auditors have just asked for a few things which </w:t>
      </w:r>
      <w:r w:rsidR="00EF0056">
        <w:t>are</w:t>
      </w:r>
      <w:r>
        <w:t xml:space="preserve"> being taken care of.  </w:t>
      </w:r>
      <w:r w:rsidR="00EF0056">
        <w:t xml:space="preserve">The Virginia State line meter will </w:t>
      </w:r>
      <w:r w:rsidR="00EF0056">
        <w:lastRenderedPageBreak/>
        <w:t xml:space="preserve">eventually have to be replaced.  The proposed budget has been written.  Once we have a quorum we can approve or make any changes to it.  VRSA insurance for 2025 will have more coverage and be more cost effective.  VRSA has grant programs as well.  </w:t>
      </w:r>
      <w:r w:rsidR="00FF6287">
        <w:t>Need to get an understanding on the debt reserve accounts to know how the money needs to be spent.</w:t>
      </w:r>
      <w:r w:rsidR="00EF0056">
        <w:t xml:space="preserve">   </w:t>
      </w:r>
      <w:r>
        <w:t xml:space="preserve">  </w:t>
      </w: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4C6365">
      <w:headerReference w:type="default" r:id="rId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DE0D" w14:textId="77777777" w:rsidR="005E77AD" w:rsidRDefault="00314227">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193C6155" w14:textId="77777777" w:rsidR="005E77AD" w:rsidRDefault="005E77AD">
    <w:pPr>
      <w:tabs>
        <w:tab w:val="center" w:pos="4320"/>
        <w:tab w:val="right" w:pos="8640"/>
      </w:tabs>
      <w:spacing w:line="240" w:lineRule="auto"/>
      <w:jc w:val="center"/>
      <w:rPr>
        <w:rFonts w:ascii="Times New Roman" w:eastAsia="Times New Roman" w:hAnsi="Times New Roman" w:cs="Times New Roman"/>
        <w:sz w:val="24"/>
        <w:szCs w:val="24"/>
      </w:rPr>
    </w:pPr>
  </w:p>
  <w:p w14:paraId="3C6EADBB" w14:textId="77777777" w:rsidR="005E77AD" w:rsidRDefault="00314227">
    <w:pPr>
      <w:tabs>
        <w:tab w:val="center" w:pos="4320"/>
        <w:tab w:val="right" w:pos="8640"/>
      </w:tabs>
      <w:spacing w:line="240" w:lineRule="auto"/>
      <w:rPr>
        <w:rFonts w:ascii="Times New Roman" w:eastAsia="Times New Roman" w:hAnsi="Times New Roman" w:cs="Times New Roman"/>
        <w:sz w:val="24"/>
        <w:szCs w:val="24"/>
      </w:rPr>
    </w:pPr>
    <w:r>
      <w:rPr>
        <w:sz w:val="20"/>
        <w:szCs w:val="20"/>
      </w:rPr>
      <w:t xml:space="preserve">                                                                       Post Office Box 99</w:t>
    </w:r>
    <w:r>
      <w:rPr>
        <w:rFonts w:ascii="Times New Roman" w:eastAsia="Times New Roman" w:hAnsi="Times New Roman" w:cs="Times New Roman"/>
        <w:sz w:val="24"/>
        <w:szCs w:val="24"/>
      </w:rPr>
      <w:t xml:space="preserve">           </w:t>
    </w:r>
  </w:p>
  <w:p w14:paraId="7D0BAD15" w14:textId="5ACEBC6F" w:rsidR="005E77AD" w:rsidRDefault="00CC4CA1">
    <w:pPr>
      <w:tabs>
        <w:tab w:val="center" w:pos="4320"/>
        <w:tab w:val="right" w:pos="8640"/>
      </w:tabs>
      <w:spacing w:line="240" w:lineRule="auto"/>
      <w:rPr>
        <w:sz w:val="18"/>
        <w:szCs w:val="18"/>
      </w:rPr>
    </w:pPr>
    <w:r>
      <w:rPr>
        <w:sz w:val="20"/>
        <w:szCs w:val="20"/>
      </w:rPr>
      <w:t>Laura Ratcliffe</w:t>
    </w:r>
    <w:r w:rsidR="00314227">
      <w:rPr>
        <w:sz w:val="20"/>
        <w:szCs w:val="20"/>
      </w:rPr>
      <w:t xml:space="preserve"> - Chairman</w:t>
    </w:r>
    <w:r w:rsidR="00314227">
      <w:rPr>
        <w:rFonts w:ascii="Times New Roman" w:eastAsia="Times New Roman" w:hAnsi="Times New Roman" w:cs="Times New Roman"/>
        <w:sz w:val="24"/>
        <w:szCs w:val="24"/>
      </w:rPr>
      <w:t xml:space="preserve">                         </w:t>
    </w:r>
    <w:r w:rsidR="00314227">
      <w:rPr>
        <w:sz w:val="20"/>
        <w:szCs w:val="20"/>
      </w:rPr>
      <w:t>Independence, VA 24348</w:t>
    </w:r>
    <w:r w:rsidR="00314227">
      <w:rPr>
        <w:rFonts w:ascii="Times New Roman" w:eastAsia="Times New Roman" w:hAnsi="Times New Roman" w:cs="Times New Roman"/>
        <w:sz w:val="24"/>
        <w:szCs w:val="24"/>
      </w:rPr>
      <w:t xml:space="preserve">          </w:t>
    </w:r>
  </w:p>
  <w:p w14:paraId="43FBE9C7" w14:textId="481FC4DE" w:rsidR="005E77AD" w:rsidRDefault="00314227">
    <w:pPr>
      <w:tabs>
        <w:tab w:val="center" w:pos="4320"/>
        <w:tab w:val="right" w:pos="8640"/>
      </w:tabs>
      <w:spacing w:line="240" w:lineRule="auto"/>
      <w:rPr>
        <w:sz w:val="20"/>
        <w:szCs w:val="20"/>
      </w:rPr>
    </w:pPr>
    <w:r>
      <w:rPr>
        <w:sz w:val="20"/>
        <w:szCs w:val="20"/>
      </w:rPr>
      <w:t xml:space="preserve">Manager, Town of </w:t>
    </w:r>
    <w:r w:rsidR="00CC4CA1">
      <w:rPr>
        <w:sz w:val="20"/>
        <w:szCs w:val="20"/>
      </w:rPr>
      <w:t>Independence,VA</w:t>
    </w:r>
    <w:r>
      <w:rPr>
        <w:rFonts w:ascii="Times New Roman" w:eastAsia="Times New Roman" w:hAnsi="Times New Roman" w:cs="Times New Roman"/>
        <w:sz w:val="20"/>
        <w:szCs w:val="20"/>
      </w:rPr>
      <w:t xml:space="preserve">             </w:t>
    </w:r>
    <w:r>
      <w:rPr>
        <w:sz w:val="20"/>
        <w:szCs w:val="20"/>
      </w:rPr>
      <w:t>Tel</w:t>
    </w:r>
    <w:r w:rsidR="00B96975">
      <w:rPr>
        <w:sz w:val="20"/>
        <w:szCs w:val="20"/>
      </w:rPr>
      <w:t>: (</w:t>
    </w:r>
    <w:r>
      <w:rPr>
        <w:sz w:val="20"/>
        <w:szCs w:val="20"/>
      </w:rPr>
      <w:t>276) 773-3703</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p>
  <w:p w14:paraId="3244478B" w14:textId="4B230722" w:rsidR="005E77AD" w:rsidRDefault="00314227">
    <w:pPr>
      <w:tabs>
        <w:tab w:val="center" w:pos="4320"/>
        <w:tab w:val="right" w:pos="8640"/>
      </w:tabs>
      <w:spacing w:line="240" w:lineRule="auto"/>
      <w:rPr>
        <w:sz w:val="20"/>
        <w:szCs w:val="20"/>
      </w:rPr>
    </w:pPr>
    <w:r>
      <w:rPr>
        <w:sz w:val="20"/>
        <w:szCs w:val="20"/>
      </w:rPr>
      <w:t xml:space="preserve">                                                                </w:t>
    </w:r>
    <w:r>
      <w:rPr>
        <w:rFonts w:ascii="Times New Roman" w:eastAsia="Times New Roman" w:hAnsi="Times New Roman" w:cs="Times New Roman"/>
        <w:sz w:val="24"/>
        <w:szCs w:val="24"/>
      </w:rPr>
      <w:t xml:space="preserve">   </w:t>
    </w:r>
    <w:r>
      <w:rPr>
        <w:sz w:val="20"/>
        <w:szCs w:val="20"/>
      </w:rPr>
      <w:t xml:space="preserve">   Fax: (276) 773-2634           </w:t>
    </w:r>
    <w:r w:rsidR="00CC4CA1">
      <w:rPr>
        <w:sz w:val="20"/>
        <w:szCs w:val="20"/>
      </w:rPr>
      <w:t xml:space="preserve">       </w:t>
    </w:r>
    <w:r>
      <w:rPr>
        <w:sz w:val="20"/>
        <w:szCs w:val="20"/>
      </w:rPr>
      <w:tab/>
    </w:r>
  </w:p>
  <w:p w14:paraId="00796795"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4C876890"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01C34751" w14:textId="77777777" w:rsidR="005E77AD" w:rsidRDefault="005E7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20BEE"/>
    <w:rsid w:val="000377B2"/>
    <w:rsid w:val="0005122A"/>
    <w:rsid w:val="000757EE"/>
    <w:rsid w:val="00085977"/>
    <w:rsid w:val="000A6B78"/>
    <w:rsid w:val="00120D01"/>
    <w:rsid w:val="00142A3D"/>
    <w:rsid w:val="001668D2"/>
    <w:rsid w:val="00170BC2"/>
    <w:rsid w:val="001711BC"/>
    <w:rsid w:val="001C2AAD"/>
    <w:rsid w:val="001C7F34"/>
    <w:rsid w:val="001D0EA7"/>
    <w:rsid w:val="001D74AC"/>
    <w:rsid w:val="001E1FB3"/>
    <w:rsid w:val="00216010"/>
    <w:rsid w:val="00220923"/>
    <w:rsid w:val="00222DF2"/>
    <w:rsid w:val="00237DF7"/>
    <w:rsid w:val="0025663E"/>
    <w:rsid w:val="00260DD2"/>
    <w:rsid w:val="002A1604"/>
    <w:rsid w:val="002C42FB"/>
    <w:rsid w:val="002E2601"/>
    <w:rsid w:val="00306E45"/>
    <w:rsid w:val="00313842"/>
    <w:rsid w:val="00314227"/>
    <w:rsid w:val="00356AA5"/>
    <w:rsid w:val="00363EFE"/>
    <w:rsid w:val="00375418"/>
    <w:rsid w:val="003768E5"/>
    <w:rsid w:val="00380E37"/>
    <w:rsid w:val="00396262"/>
    <w:rsid w:val="003A2C24"/>
    <w:rsid w:val="003B0943"/>
    <w:rsid w:val="003C0D7B"/>
    <w:rsid w:val="003F283D"/>
    <w:rsid w:val="0040584E"/>
    <w:rsid w:val="00413FF0"/>
    <w:rsid w:val="00443927"/>
    <w:rsid w:val="00447853"/>
    <w:rsid w:val="004A2112"/>
    <w:rsid w:val="004A4A76"/>
    <w:rsid w:val="004B05B2"/>
    <w:rsid w:val="004C6365"/>
    <w:rsid w:val="004D38BB"/>
    <w:rsid w:val="004D791E"/>
    <w:rsid w:val="00506D9C"/>
    <w:rsid w:val="00530A57"/>
    <w:rsid w:val="00532828"/>
    <w:rsid w:val="00546787"/>
    <w:rsid w:val="00557462"/>
    <w:rsid w:val="005E77AD"/>
    <w:rsid w:val="00625FBA"/>
    <w:rsid w:val="00642DF1"/>
    <w:rsid w:val="00686C50"/>
    <w:rsid w:val="006D496E"/>
    <w:rsid w:val="006E52D3"/>
    <w:rsid w:val="006F3BDB"/>
    <w:rsid w:val="00702E25"/>
    <w:rsid w:val="0070469A"/>
    <w:rsid w:val="00711F17"/>
    <w:rsid w:val="00713C31"/>
    <w:rsid w:val="00724AFA"/>
    <w:rsid w:val="00734C4F"/>
    <w:rsid w:val="00767B07"/>
    <w:rsid w:val="007806E4"/>
    <w:rsid w:val="007A022C"/>
    <w:rsid w:val="007A3CC9"/>
    <w:rsid w:val="007E7EC4"/>
    <w:rsid w:val="00807EA2"/>
    <w:rsid w:val="00826F60"/>
    <w:rsid w:val="00861364"/>
    <w:rsid w:val="00882147"/>
    <w:rsid w:val="00891B11"/>
    <w:rsid w:val="00891E6E"/>
    <w:rsid w:val="00906ACA"/>
    <w:rsid w:val="009157EC"/>
    <w:rsid w:val="0092248D"/>
    <w:rsid w:val="00926448"/>
    <w:rsid w:val="0096443F"/>
    <w:rsid w:val="009A43C6"/>
    <w:rsid w:val="009A73CB"/>
    <w:rsid w:val="009E1D4C"/>
    <w:rsid w:val="009F321E"/>
    <w:rsid w:val="00A32326"/>
    <w:rsid w:val="00A62EC1"/>
    <w:rsid w:val="00A70D65"/>
    <w:rsid w:val="00A8331C"/>
    <w:rsid w:val="00A84F53"/>
    <w:rsid w:val="00AB1DAA"/>
    <w:rsid w:val="00AE036A"/>
    <w:rsid w:val="00AF0D53"/>
    <w:rsid w:val="00B6685A"/>
    <w:rsid w:val="00B73296"/>
    <w:rsid w:val="00B83310"/>
    <w:rsid w:val="00B918E1"/>
    <w:rsid w:val="00B96975"/>
    <w:rsid w:val="00BD56B9"/>
    <w:rsid w:val="00BD5C23"/>
    <w:rsid w:val="00BE06D2"/>
    <w:rsid w:val="00BE78E8"/>
    <w:rsid w:val="00C00201"/>
    <w:rsid w:val="00C345AE"/>
    <w:rsid w:val="00CC4CA1"/>
    <w:rsid w:val="00CD5913"/>
    <w:rsid w:val="00D07A35"/>
    <w:rsid w:val="00D11015"/>
    <w:rsid w:val="00D45EA8"/>
    <w:rsid w:val="00D96C21"/>
    <w:rsid w:val="00DF1E1F"/>
    <w:rsid w:val="00E23696"/>
    <w:rsid w:val="00E41DE4"/>
    <w:rsid w:val="00E87D7A"/>
    <w:rsid w:val="00EB0476"/>
    <w:rsid w:val="00EB7446"/>
    <w:rsid w:val="00ED1256"/>
    <w:rsid w:val="00EF0056"/>
    <w:rsid w:val="00EF2844"/>
    <w:rsid w:val="00F4197C"/>
    <w:rsid w:val="00F43B07"/>
    <w:rsid w:val="00F60706"/>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4</cp:revision>
  <dcterms:created xsi:type="dcterms:W3CDTF">2024-04-08T12:56:00Z</dcterms:created>
  <dcterms:modified xsi:type="dcterms:W3CDTF">2024-04-08T17:45:00Z</dcterms:modified>
</cp:coreProperties>
</file>