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FF784A" w14:textId="5440942D" w:rsidR="005E77AD" w:rsidRDefault="005E77AD">
      <w:pPr>
        <w:spacing w:line="240" w:lineRule="auto"/>
      </w:pPr>
    </w:p>
    <w:p w14:paraId="12B6BB74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0741FB54" w14:textId="77777777" w:rsidR="005E77AD" w:rsidRDefault="00314227">
      <w:pPr>
        <w:spacing w:line="240" w:lineRule="auto"/>
        <w:jc w:val="center"/>
      </w:pPr>
      <w:r>
        <w:t>Virginia Carolina Water Authority</w:t>
      </w:r>
    </w:p>
    <w:p w14:paraId="0953831C" w14:textId="540C1CC5" w:rsidR="005E77AD" w:rsidRDefault="00114C05">
      <w:pPr>
        <w:spacing w:line="240" w:lineRule="auto"/>
        <w:jc w:val="center"/>
      </w:pPr>
      <w:r>
        <w:t>J</w:t>
      </w:r>
      <w:r w:rsidR="000A4D7C">
        <w:t>uly 11</w:t>
      </w:r>
      <w:r w:rsidR="00216010">
        <w:t>, 2024</w:t>
      </w:r>
      <w:r w:rsidR="00B73296">
        <w:t xml:space="preserve"> – </w:t>
      </w:r>
      <w:r w:rsidR="004D791E">
        <w:t>10:00 AM</w:t>
      </w:r>
    </w:p>
    <w:p w14:paraId="63D9887C" w14:textId="77777777" w:rsidR="005E77AD" w:rsidRDefault="00314227">
      <w:pPr>
        <w:spacing w:line="240" w:lineRule="auto"/>
        <w:jc w:val="center"/>
      </w:pPr>
      <w:r>
        <w:t xml:space="preserve">    Water Plant</w:t>
      </w:r>
    </w:p>
    <w:p w14:paraId="2B55E98B" w14:textId="77777777" w:rsidR="005E77AD" w:rsidRDefault="005E77AD">
      <w:pPr>
        <w:spacing w:line="240" w:lineRule="auto"/>
        <w:jc w:val="center"/>
      </w:pPr>
    </w:p>
    <w:p w14:paraId="19ED53F0" w14:textId="77777777" w:rsidR="005E77AD" w:rsidRDefault="005E77AD">
      <w:pPr>
        <w:spacing w:line="240" w:lineRule="auto"/>
      </w:pPr>
    </w:p>
    <w:p w14:paraId="40B9DAE1" w14:textId="77777777" w:rsidR="005E77AD" w:rsidRDefault="005E77AD">
      <w:pPr>
        <w:spacing w:line="240" w:lineRule="auto"/>
      </w:pPr>
    </w:p>
    <w:p w14:paraId="350EC886" w14:textId="13B8F7B6" w:rsidR="005E77AD" w:rsidRDefault="00314227">
      <w:pPr>
        <w:spacing w:line="240" w:lineRule="auto"/>
      </w:pPr>
      <w:r>
        <w:rPr>
          <w:b/>
        </w:rPr>
        <w:t>BOARD MEMBERS PRESENT:</w:t>
      </w:r>
      <w:r>
        <w:t xml:space="preserve"> </w:t>
      </w:r>
      <w:r w:rsidR="00EF2844">
        <w:t xml:space="preserve">Laura Ratcliffe, </w:t>
      </w:r>
      <w:r w:rsidR="001127A3">
        <w:t>Paul Hoyle,</w:t>
      </w:r>
      <w:r w:rsidR="00114C05">
        <w:t xml:space="preserve"> </w:t>
      </w:r>
      <w:r w:rsidR="001127A3">
        <w:t>John Irwin,</w:t>
      </w:r>
      <w:r w:rsidR="000A4D7C">
        <w:t xml:space="preserve"> </w:t>
      </w:r>
      <w:r w:rsidR="00114C05">
        <w:t>Scott Buffkin, Michael Carter</w:t>
      </w:r>
      <w:r w:rsidR="000A4D7C">
        <w:t>, Darin Young</w:t>
      </w:r>
    </w:p>
    <w:p w14:paraId="132F8DE8" w14:textId="77777777" w:rsidR="005E77AD" w:rsidRDefault="005E77AD">
      <w:pPr>
        <w:spacing w:line="240" w:lineRule="auto"/>
      </w:pPr>
    </w:p>
    <w:p w14:paraId="2263ACDD" w14:textId="77777777" w:rsidR="005E77AD" w:rsidRDefault="00314227">
      <w:pPr>
        <w:spacing w:line="240" w:lineRule="auto"/>
      </w:pPr>
      <w:r>
        <w:rPr>
          <w:b/>
        </w:rPr>
        <w:t>BOARD MEMBERS ABSENT</w:t>
      </w:r>
    </w:p>
    <w:p w14:paraId="64EB5ADF" w14:textId="754C8BC6" w:rsidR="005E77AD" w:rsidRDefault="000A4D7C">
      <w:pPr>
        <w:spacing w:line="240" w:lineRule="auto"/>
      </w:pPr>
      <w:r>
        <w:t>Jason Cassell</w:t>
      </w:r>
    </w:p>
    <w:p w14:paraId="340A0CE1" w14:textId="77777777" w:rsidR="005E77AD" w:rsidRDefault="005E77AD">
      <w:pPr>
        <w:spacing w:line="240" w:lineRule="auto"/>
      </w:pPr>
    </w:p>
    <w:p w14:paraId="009CF4D9" w14:textId="77777777" w:rsidR="005E77AD" w:rsidRDefault="00314227">
      <w:pPr>
        <w:spacing w:line="240" w:lineRule="auto"/>
      </w:pPr>
      <w:r>
        <w:rPr>
          <w:b/>
        </w:rPr>
        <w:t>OTHERS PRESENT</w:t>
      </w:r>
    </w:p>
    <w:p w14:paraId="71975C87" w14:textId="0CB303DC" w:rsidR="00686C50" w:rsidRDefault="000A4D7C">
      <w:pPr>
        <w:spacing w:line="240" w:lineRule="auto"/>
      </w:pPr>
      <w:r>
        <w:t>Angie Houck, Megan Edwards</w:t>
      </w:r>
    </w:p>
    <w:p w14:paraId="1A8B797A" w14:textId="77777777" w:rsidR="005E77AD" w:rsidRDefault="00314227">
      <w:pPr>
        <w:spacing w:line="240" w:lineRule="auto"/>
      </w:pPr>
      <w:r>
        <w:t xml:space="preserve"> </w:t>
      </w:r>
    </w:p>
    <w:p w14:paraId="73BFEEA8" w14:textId="77777777" w:rsidR="005E77AD" w:rsidRDefault="005E77AD">
      <w:pPr>
        <w:spacing w:line="240" w:lineRule="auto"/>
      </w:pPr>
    </w:p>
    <w:p w14:paraId="49AC6F33" w14:textId="04D9B6FF" w:rsidR="005E77AD" w:rsidRDefault="00EF2844" w:rsidP="00313842">
      <w:pPr>
        <w:spacing w:line="240" w:lineRule="auto"/>
      </w:pPr>
      <w:r>
        <w:t xml:space="preserve">Laura Ratcliffe </w:t>
      </w:r>
      <w:r w:rsidR="00314227">
        <w:t>called the meeting to order</w:t>
      </w:r>
      <w:r w:rsidR="00546787">
        <w:t xml:space="preserve"> </w:t>
      </w:r>
      <w:r w:rsidR="00B83310">
        <w:t>and declared there was</w:t>
      </w:r>
      <w:r>
        <w:t xml:space="preserve"> a </w:t>
      </w:r>
      <w:r w:rsidR="00BD56B9">
        <w:t>quorum</w:t>
      </w:r>
      <w:r w:rsidR="00734C4F">
        <w:t xml:space="preserve"> </w:t>
      </w:r>
      <w:r w:rsidR="00B83310">
        <w:t>present</w:t>
      </w:r>
      <w:r w:rsidR="004D4E4B">
        <w:t>.  Laura</w:t>
      </w:r>
      <w:r w:rsidR="009B0AE2">
        <w:t xml:space="preserve"> asked to </w:t>
      </w:r>
      <w:r w:rsidR="004D4E4B">
        <w:t>ma</w:t>
      </w:r>
      <w:r w:rsidR="009B0AE2">
        <w:t>k</w:t>
      </w:r>
      <w:r w:rsidR="004D4E4B">
        <w:t>e a motion to approve the agenda, Paul Hoyle approved the motion, Darin Young 2</w:t>
      </w:r>
      <w:r w:rsidR="004D4E4B" w:rsidRPr="004D4E4B">
        <w:rPr>
          <w:vertAlign w:val="superscript"/>
        </w:rPr>
        <w:t>nd</w:t>
      </w:r>
      <w:r w:rsidR="004D4E4B">
        <w:t xml:space="preserve"> the motion.  Motion approved.</w:t>
      </w:r>
    </w:p>
    <w:p w14:paraId="7732D1BD" w14:textId="77777777" w:rsidR="005E77AD" w:rsidRDefault="005E77AD">
      <w:pPr>
        <w:spacing w:line="240" w:lineRule="auto"/>
        <w:jc w:val="center"/>
      </w:pPr>
    </w:p>
    <w:p w14:paraId="73A5342C" w14:textId="77777777" w:rsidR="005E77AD" w:rsidRDefault="00314227">
      <w:pPr>
        <w:spacing w:line="240" w:lineRule="auto"/>
        <w:jc w:val="center"/>
      </w:pPr>
      <w:r>
        <w:rPr>
          <w:b/>
        </w:rPr>
        <w:t>MINUTES</w:t>
      </w:r>
    </w:p>
    <w:p w14:paraId="66B73365" w14:textId="50379EB6" w:rsidR="005E77AD" w:rsidRDefault="005E77AD">
      <w:pPr>
        <w:spacing w:line="240" w:lineRule="auto"/>
      </w:pPr>
    </w:p>
    <w:p w14:paraId="616B7553" w14:textId="72AD79E2" w:rsidR="00F4197C" w:rsidRDefault="007D6B54">
      <w:pPr>
        <w:spacing w:line="240" w:lineRule="auto"/>
      </w:pPr>
      <w:r>
        <w:t xml:space="preserve">John Irwin made a motion to approve the minutes from </w:t>
      </w:r>
      <w:r w:rsidR="004D4E4B">
        <w:t>the June 13</w:t>
      </w:r>
      <w:r>
        <w:t xml:space="preserve">, </w:t>
      </w:r>
      <w:r w:rsidR="00770C0E">
        <w:t>2024,</w:t>
      </w:r>
      <w:r>
        <w:t xml:space="preserve"> meeting &amp; </w:t>
      </w:r>
      <w:r w:rsidR="004D4E4B">
        <w:t>Michael Carter</w:t>
      </w:r>
      <w:r>
        <w:t xml:space="preserve"> </w:t>
      </w:r>
      <w:r w:rsidR="00925F4A">
        <w:t>2</w:t>
      </w:r>
      <w:r w:rsidR="00925F4A" w:rsidRPr="00925F4A">
        <w:rPr>
          <w:vertAlign w:val="superscript"/>
        </w:rPr>
        <w:t>nd</w:t>
      </w:r>
      <w:r w:rsidR="00925F4A">
        <w:t xml:space="preserve"> the motion</w:t>
      </w:r>
      <w:r w:rsidR="00EF2844">
        <w:t>.</w:t>
      </w:r>
      <w:r w:rsidR="0077468B">
        <w:t xml:space="preserve">  Motion approved.</w:t>
      </w:r>
    </w:p>
    <w:p w14:paraId="1D3B8D0C" w14:textId="77777777" w:rsidR="005E77AD" w:rsidRDefault="005E77AD">
      <w:pPr>
        <w:spacing w:line="240" w:lineRule="auto"/>
        <w:jc w:val="center"/>
      </w:pPr>
    </w:p>
    <w:p w14:paraId="109ED9A8" w14:textId="77777777" w:rsidR="005E77AD" w:rsidRDefault="005E77AD">
      <w:pPr>
        <w:spacing w:line="240" w:lineRule="auto"/>
        <w:jc w:val="center"/>
      </w:pPr>
    </w:p>
    <w:p w14:paraId="3910C2C5" w14:textId="77777777" w:rsidR="005E77AD" w:rsidRDefault="00314227">
      <w:pPr>
        <w:spacing w:line="240" w:lineRule="auto"/>
        <w:jc w:val="center"/>
      </w:pPr>
      <w:r>
        <w:rPr>
          <w:b/>
        </w:rPr>
        <w:t>TREASURER’S REPORT</w:t>
      </w:r>
    </w:p>
    <w:p w14:paraId="530CD702" w14:textId="77777777" w:rsidR="005E77AD" w:rsidRDefault="005E77AD">
      <w:pPr>
        <w:spacing w:line="240" w:lineRule="auto"/>
        <w:jc w:val="center"/>
      </w:pPr>
    </w:p>
    <w:p w14:paraId="7B37CB07" w14:textId="683A7E2E" w:rsidR="005E77AD" w:rsidRDefault="00314227">
      <w:pPr>
        <w:spacing w:line="240" w:lineRule="auto"/>
      </w:pPr>
      <w:r>
        <w:t xml:space="preserve"> The Treasury and Budget reports were reviewed by </w:t>
      </w:r>
      <w:r w:rsidR="00EF2844">
        <w:t>Laura Ratcliffe</w:t>
      </w:r>
      <w:r>
        <w:t xml:space="preserve"> and are attached for reference.</w:t>
      </w:r>
    </w:p>
    <w:p w14:paraId="2674B425" w14:textId="77777777" w:rsidR="005E77AD" w:rsidRDefault="005E77AD">
      <w:pPr>
        <w:spacing w:line="240" w:lineRule="auto"/>
      </w:pPr>
    </w:p>
    <w:p w14:paraId="662FB8CB" w14:textId="52B19B2E" w:rsidR="005E77AD" w:rsidRDefault="00314227">
      <w:pPr>
        <w:spacing w:line="240" w:lineRule="auto"/>
      </w:pPr>
      <w:r>
        <w:t xml:space="preserve">The checking account balance and debt reserve account balance for </w:t>
      </w:r>
      <w:r w:rsidR="009E67E4">
        <w:t>August</w:t>
      </w:r>
      <w:r w:rsidR="00363EFE">
        <w:t xml:space="preserve"> </w:t>
      </w:r>
      <w:r w:rsidR="009A73CB">
        <w:t>2024</w:t>
      </w:r>
      <w:r w:rsidR="00546787">
        <w:t xml:space="preserve"> </w:t>
      </w:r>
      <w:r w:rsidR="00356AA5">
        <w:t>are:</w:t>
      </w:r>
    </w:p>
    <w:p w14:paraId="797860F3" w14:textId="77777777" w:rsidR="003A2C24" w:rsidRDefault="003A2C24">
      <w:pPr>
        <w:spacing w:line="240" w:lineRule="auto"/>
      </w:pPr>
    </w:p>
    <w:p w14:paraId="588AF212" w14:textId="3385D422" w:rsidR="00EF18B4" w:rsidRDefault="00EF18B4">
      <w:pPr>
        <w:spacing w:line="240" w:lineRule="auto"/>
      </w:pPr>
      <w:r>
        <w:t>Checking $</w:t>
      </w:r>
      <w:r w:rsidR="009E67E4">
        <w:t>46,115.56</w:t>
      </w:r>
    </w:p>
    <w:p w14:paraId="2DFDFDAF" w14:textId="77777777" w:rsidR="00EF18B4" w:rsidRDefault="00EF18B4">
      <w:pPr>
        <w:spacing w:line="240" w:lineRule="auto"/>
      </w:pPr>
    </w:p>
    <w:p w14:paraId="25390401" w14:textId="2B4AB8FD" w:rsidR="00EF18B4" w:rsidRDefault="00EF18B4">
      <w:pPr>
        <w:spacing w:line="240" w:lineRule="auto"/>
      </w:pPr>
      <w:r>
        <w:t>Reserves $</w:t>
      </w:r>
      <w:r w:rsidR="002B2EDF">
        <w:t>55</w:t>
      </w:r>
      <w:r w:rsidR="009E67E4">
        <w:t>7,384.22</w:t>
      </w:r>
      <w:r w:rsidR="002B2EDF">
        <w:tab/>
      </w:r>
    </w:p>
    <w:p w14:paraId="5FD21782" w14:textId="252AC6D8" w:rsidR="005E77AD" w:rsidRDefault="00314227" w:rsidP="009A43C6">
      <w:pPr>
        <w:spacing w:line="240" w:lineRule="auto"/>
        <w:jc w:val="center"/>
      </w:pPr>
      <w:r>
        <w:rPr>
          <w:b/>
        </w:rPr>
        <w:t>PAYABLES</w:t>
      </w:r>
    </w:p>
    <w:p w14:paraId="0D0D7A79" w14:textId="4E4288C9" w:rsidR="00306E45" w:rsidRDefault="00314227" w:rsidP="004D38BB">
      <w:pPr>
        <w:spacing w:line="240" w:lineRule="auto"/>
        <w:jc w:val="center"/>
        <w:rPr>
          <w:b/>
        </w:rPr>
      </w:pPr>
      <w:r>
        <w:rPr>
          <w:b/>
        </w:rPr>
        <w:t xml:space="preserve">See attached </w:t>
      </w:r>
      <w:r w:rsidR="00306E45">
        <w:rPr>
          <w:b/>
        </w:rPr>
        <w:t>register</w:t>
      </w:r>
    </w:p>
    <w:p w14:paraId="3006BFF1" w14:textId="59203152" w:rsidR="005E77AD" w:rsidRDefault="005E77AD" w:rsidP="004D38BB">
      <w:pPr>
        <w:spacing w:line="240" w:lineRule="auto"/>
        <w:jc w:val="center"/>
      </w:pPr>
    </w:p>
    <w:p w14:paraId="3AEB2348" w14:textId="77777777" w:rsidR="004B05B2" w:rsidRDefault="004B05B2">
      <w:pPr>
        <w:spacing w:line="240" w:lineRule="auto"/>
      </w:pPr>
    </w:p>
    <w:p w14:paraId="22B1C533" w14:textId="067FEF6D" w:rsidR="006B18B3" w:rsidRDefault="006B18B3">
      <w:pPr>
        <w:spacing w:line="240" w:lineRule="auto"/>
      </w:pPr>
      <w:r>
        <w:t>In J</w:t>
      </w:r>
      <w:r w:rsidR="00925F4A">
        <w:t>uly</w:t>
      </w:r>
      <w:r>
        <w:t xml:space="preserve"> 2024, </w:t>
      </w:r>
      <w:proofErr w:type="gramStart"/>
      <w:r w:rsidR="002B2EDF">
        <w:t>Twenty</w:t>
      </w:r>
      <w:proofErr w:type="gramEnd"/>
      <w:r>
        <w:t xml:space="preserve"> (</w:t>
      </w:r>
      <w:r w:rsidR="002B2EDF">
        <w:t>20</w:t>
      </w:r>
      <w:r>
        <w:t>) invoices were submitted to the board for approval in the amount of $</w:t>
      </w:r>
      <w:r w:rsidR="002B2EDF">
        <w:t>43,17</w:t>
      </w:r>
      <w:r w:rsidR="0051065D">
        <w:t>2</w:t>
      </w:r>
      <w:r w:rsidR="002B2EDF">
        <w:t>.75.</w:t>
      </w:r>
      <w:r>
        <w:t xml:space="preserve"> The amount to be paid on the A/P register is $</w:t>
      </w:r>
      <w:r w:rsidR="002B2EDF">
        <w:t>43,172.75</w:t>
      </w:r>
      <w:r>
        <w:t xml:space="preserve"> + monthly reserve payment of $1,542.20, with a total of $4</w:t>
      </w:r>
      <w:r w:rsidR="002B2EDF">
        <w:t>4,</w:t>
      </w:r>
      <w:r w:rsidR="004736E0">
        <w:t>714.9</w:t>
      </w:r>
      <w:r w:rsidR="002B2EDF">
        <w:t>5</w:t>
      </w:r>
      <w:r>
        <w:t xml:space="preserve"> being paid using operating funds.</w:t>
      </w:r>
    </w:p>
    <w:p w14:paraId="69505E65" w14:textId="77777777" w:rsidR="00925F4A" w:rsidRDefault="00925F4A">
      <w:pPr>
        <w:spacing w:line="240" w:lineRule="auto"/>
      </w:pPr>
    </w:p>
    <w:p w14:paraId="4506A806" w14:textId="35257C17" w:rsidR="00925F4A" w:rsidRDefault="004D4E4B">
      <w:pPr>
        <w:spacing w:line="240" w:lineRule="auto"/>
      </w:pPr>
      <w:r>
        <w:lastRenderedPageBreak/>
        <w:t>Darin Young</w:t>
      </w:r>
      <w:r w:rsidR="00925F4A">
        <w:t xml:space="preserve"> made a motion to approve the </w:t>
      </w:r>
      <w:r>
        <w:t xml:space="preserve">July </w:t>
      </w:r>
      <w:r w:rsidR="00925F4A">
        <w:t>payables and J</w:t>
      </w:r>
      <w:r>
        <w:t>ohn Irwin</w:t>
      </w:r>
      <w:r w:rsidR="00925F4A">
        <w:t xml:space="preserve"> 2</w:t>
      </w:r>
      <w:r w:rsidR="00925F4A" w:rsidRPr="00925F4A">
        <w:rPr>
          <w:vertAlign w:val="superscript"/>
        </w:rPr>
        <w:t>nd</w:t>
      </w:r>
      <w:r w:rsidR="00925F4A">
        <w:t xml:space="preserve"> the motion.</w:t>
      </w:r>
      <w:r w:rsidR="0077468B">
        <w:t xml:space="preserve">  Motion approved.</w:t>
      </w:r>
    </w:p>
    <w:p w14:paraId="61E92FBA" w14:textId="77777777" w:rsidR="003F0A20" w:rsidRDefault="003F0A20">
      <w:pPr>
        <w:spacing w:line="240" w:lineRule="auto"/>
      </w:pPr>
    </w:p>
    <w:p w14:paraId="5CBA2E75" w14:textId="283C8EEF" w:rsidR="003F0A20" w:rsidRDefault="003F0A20" w:rsidP="003F0A20">
      <w:pPr>
        <w:spacing w:line="240" w:lineRule="auto"/>
      </w:pPr>
      <w:r>
        <w:t xml:space="preserve">In August 2024, </w:t>
      </w:r>
      <w:proofErr w:type="gramStart"/>
      <w:r>
        <w:t>Twenty-three</w:t>
      </w:r>
      <w:proofErr w:type="gramEnd"/>
      <w:r>
        <w:t xml:space="preserve"> (23) invoices were submitted to the board for approval in the amount of $42,684.57. The amount to be paid on the A/P register is $42,684.57 + monthly reserve payment of $1,542.20, with a total of $44,226.77 being paid using operating funds.</w:t>
      </w:r>
    </w:p>
    <w:p w14:paraId="376B0EE8" w14:textId="77777777" w:rsidR="009E67E4" w:rsidRDefault="009E67E4" w:rsidP="003F0A20">
      <w:pPr>
        <w:spacing w:line="240" w:lineRule="auto"/>
      </w:pPr>
    </w:p>
    <w:p w14:paraId="0A4465CD" w14:textId="396A9BA7" w:rsidR="009E67E4" w:rsidRDefault="009E67E4" w:rsidP="003F0A20">
      <w:pPr>
        <w:spacing w:line="240" w:lineRule="auto"/>
      </w:pPr>
      <w:r>
        <w:t xml:space="preserve">In </w:t>
      </w:r>
      <w:r>
        <w:t>September</w:t>
      </w:r>
      <w:r>
        <w:t xml:space="preserve"> 2024, </w:t>
      </w:r>
      <w:proofErr w:type="gramStart"/>
      <w:r>
        <w:t>S</w:t>
      </w:r>
      <w:r w:rsidR="007D148C">
        <w:t>eventeen</w:t>
      </w:r>
      <w:proofErr w:type="gramEnd"/>
      <w:r>
        <w:t xml:space="preserve"> (</w:t>
      </w:r>
      <w:r>
        <w:t>1</w:t>
      </w:r>
      <w:r w:rsidR="007D148C">
        <w:t>7</w:t>
      </w:r>
      <w:r>
        <w:t>) invoices were submitted to the board for approval in the amount of $</w:t>
      </w:r>
      <w:r>
        <w:t>55,</w:t>
      </w:r>
      <w:r w:rsidR="007D148C">
        <w:t>926.07</w:t>
      </w:r>
      <w:r>
        <w:t>. The amount to be paid on the A/P register is $</w:t>
      </w:r>
      <w:r>
        <w:t>55,</w:t>
      </w:r>
      <w:r w:rsidR="007D148C">
        <w:t>926.07</w:t>
      </w:r>
      <w:r>
        <w:t xml:space="preserve"> + monthly reserve payment of $1,542.20, with a total of $</w:t>
      </w:r>
      <w:r>
        <w:t>5</w:t>
      </w:r>
      <w:r w:rsidR="007D148C">
        <w:t>7,468.27</w:t>
      </w:r>
      <w:r>
        <w:t xml:space="preserve"> being paid using operating funds</w:t>
      </w:r>
      <w:r>
        <w:t>.</w:t>
      </w:r>
    </w:p>
    <w:p w14:paraId="22456ED9" w14:textId="77777777" w:rsidR="003F0A20" w:rsidRDefault="003F0A20">
      <w:pPr>
        <w:spacing w:line="240" w:lineRule="auto"/>
      </w:pPr>
    </w:p>
    <w:p w14:paraId="24FC7291" w14:textId="77777777" w:rsidR="005E77AD" w:rsidRDefault="00314227" w:rsidP="009E67E4">
      <w:pPr>
        <w:spacing w:line="240" w:lineRule="auto"/>
        <w:jc w:val="center"/>
      </w:pPr>
      <w:r>
        <w:rPr>
          <w:b/>
        </w:rPr>
        <w:t>LEGAL</w:t>
      </w:r>
    </w:p>
    <w:p w14:paraId="03C3FD8B" w14:textId="77777777" w:rsidR="005E77AD" w:rsidRDefault="005E77AD">
      <w:pPr>
        <w:spacing w:line="240" w:lineRule="auto"/>
      </w:pPr>
    </w:p>
    <w:p w14:paraId="10E2814F" w14:textId="77777777" w:rsidR="005E77AD" w:rsidRDefault="005E77AD">
      <w:pPr>
        <w:spacing w:line="240" w:lineRule="auto"/>
      </w:pPr>
    </w:p>
    <w:p w14:paraId="53C4418B" w14:textId="77777777" w:rsidR="005E77AD" w:rsidRDefault="00314227" w:rsidP="00C3064E">
      <w:pPr>
        <w:spacing w:line="240" w:lineRule="auto"/>
        <w:jc w:val="center"/>
        <w:rPr>
          <w:highlight w:val="yellow"/>
        </w:rPr>
      </w:pPr>
      <w:r>
        <w:rPr>
          <w:b/>
          <w:highlight w:val="yellow"/>
        </w:rPr>
        <w:t>ENGINEERING REPORT</w:t>
      </w:r>
    </w:p>
    <w:p w14:paraId="2B1344AB" w14:textId="77777777" w:rsidR="005E77AD" w:rsidRDefault="005E77AD">
      <w:pPr>
        <w:spacing w:line="240" w:lineRule="auto"/>
        <w:jc w:val="center"/>
      </w:pPr>
    </w:p>
    <w:p w14:paraId="3AC3023C" w14:textId="6FE5DC4B" w:rsidR="005E77AD" w:rsidRDefault="00CD5913" w:rsidP="00926448">
      <w:pPr>
        <w:spacing w:line="240" w:lineRule="auto"/>
      </w:pPr>
      <w:r>
        <w:t xml:space="preserve">               </w:t>
      </w:r>
      <w:r w:rsidR="00926448">
        <w:t xml:space="preserve"> </w:t>
      </w:r>
    </w:p>
    <w:p w14:paraId="66398A24" w14:textId="6041124B" w:rsidR="005E77AD" w:rsidRDefault="00314227">
      <w:pPr>
        <w:spacing w:line="240" w:lineRule="auto"/>
        <w:jc w:val="center"/>
        <w:rPr>
          <w:b/>
        </w:rPr>
      </w:pPr>
      <w:r>
        <w:rPr>
          <w:b/>
        </w:rPr>
        <w:t>PLANT OPERATIONS</w:t>
      </w:r>
    </w:p>
    <w:p w14:paraId="3B67BA90" w14:textId="77777777" w:rsidR="00926448" w:rsidRDefault="00926448">
      <w:pPr>
        <w:spacing w:line="240" w:lineRule="auto"/>
        <w:jc w:val="center"/>
      </w:pPr>
    </w:p>
    <w:p w14:paraId="1F620E02" w14:textId="4DC0645C" w:rsidR="00D45EA8" w:rsidRDefault="00C049AE">
      <w:pPr>
        <w:spacing w:line="240" w:lineRule="auto"/>
        <w:jc w:val="center"/>
      </w:pPr>
      <w:r>
        <w:t xml:space="preserve">See Andy’s attached operator </w:t>
      </w:r>
      <w:r w:rsidR="005F42B7">
        <w:t>report</w:t>
      </w:r>
      <w:r w:rsidR="00BA61FD">
        <w:t xml:space="preserve">.  </w:t>
      </w:r>
      <w:r w:rsidR="006C3DAF">
        <w:t>Andy’s role moving forward will need to incorporate tracking revenue and expenses.  The board will need to come up with a job description for Andy for all his duties.</w:t>
      </w:r>
      <w:r w:rsidR="009C6B21">
        <w:t xml:space="preserve">  The </w:t>
      </w:r>
      <w:r w:rsidR="00D00D38">
        <w:t xml:space="preserve">raw </w:t>
      </w:r>
      <w:r w:rsidR="009C6B21">
        <w:t>pump</w:t>
      </w:r>
      <w:r w:rsidR="00D00D38">
        <w:t xml:space="preserve"> 3</w:t>
      </w:r>
      <w:r w:rsidR="009C6B21">
        <w:t xml:space="preserve"> will be replaced on July 15</w:t>
      </w:r>
      <w:r w:rsidR="009C6B21" w:rsidRPr="009C6B21">
        <w:rPr>
          <w:vertAlign w:val="superscript"/>
        </w:rPr>
        <w:t>t</w:t>
      </w:r>
      <w:r w:rsidR="009C6B21">
        <w:rPr>
          <w:vertAlign w:val="superscript"/>
        </w:rPr>
        <w:t xml:space="preserve">h </w:t>
      </w:r>
      <w:r w:rsidR="009C6B21">
        <w:t xml:space="preserve">with </w:t>
      </w:r>
      <w:r w:rsidR="00D00D38">
        <w:t>the help</w:t>
      </w:r>
      <w:r w:rsidR="009C6B21">
        <w:t xml:space="preserve"> of both towns.  </w:t>
      </w:r>
    </w:p>
    <w:p w14:paraId="68C2345B" w14:textId="77777777" w:rsidR="00D45EA8" w:rsidRDefault="00D45EA8">
      <w:pPr>
        <w:spacing w:line="240" w:lineRule="auto"/>
        <w:jc w:val="center"/>
      </w:pPr>
    </w:p>
    <w:p w14:paraId="51F2283F" w14:textId="096ED2A9" w:rsidR="00D45EA8" w:rsidRDefault="00D45EA8">
      <w:pPr>
        <w:spacing w:line="240" w:lineRule="auto"/>
        <w:jc w:val="center"/>
      </w:pPr>
    </w:p>
    <w:p w14:paraId="329E1782" w14:textId="773666C8" w:rsidR="005E77AD" w:rsidRDefault="00314227" w:rsidP="00C3064E">
      <w:pPr>
        <w:spacing w:line="240" w:lineRule="auto"/>
        <w:jc w:val="center"/>
        <w:rPr>
          <w:b/>
        </w:rPr>
      </w:pPr>
      <w:r>
        <w:rPr>
          <w:b/>
        </w:rPr>
        <w:t>OLD BUSINESS</w:t>
      </w:r>
    </w:p>
    <w:p w14:paraId="602543F9" w14:textId="7DC6BE66" w:rsidR="00FE097A" w:rsidRDefault="00FE097A" w:rsidP="00C3064E">
      <w:pPr>
        <w:spacing w:line="240" w:lineRule="auto"/>
        <w:jc w:val="center"/>
        <w:rPr>
          <w:b/>
        </w:rPr>
      </w:pPr>
    </w:p>
    <w:p w14:paraId="61A1AA09" w14:textId="61098CAD" w:rsidR="00D00D38" w:rsidRPr="00D00D38" w:rsidRDefault="00D00D38" w:rsidP="00D00D38">
      <w:pPr>
        <w:spacing w:line="240" w:lineRule="auto"/>
        <w:jc w:val="center"/>
        <w:rPr>
          <w:bCs/>
        </w:rPr>
      </w:pPr>
      <w:r>
        <w:rPr>
          <w:bCs/>
        </w:rPr>
        <w:t>Laura has talked to Webster Day, and they recommended the board make changes to the by-laws and they will review them.  Only a few changes need to be made.</w:t>
      </w:r>
      <w:r w:rsidR="00B231D4">
        <w:rPr>
          <w:bCs/>
        </w:rPr>
        <w:t xml:space="preserve">  Laura asked if the board </w:t>
      </w:r>
      <w:r w:rsidR="001D5D14">
        <w:rPr>
          <w:bCs/>
        </w:rPr>
        <w:t>had</w:t>
      </w:r>
      <w:r w:rsidR="00B231D4">
        <w:rPr>
          <w:bCs/>
        </w:rPr>
        <w:t xml:space="preserve"> any other changes to the by-laws to email them to her and they will be addressed at the next meeting.</w:t>
      </w:r>
      <w:r w:rsidR="001D5D14">
        <w:rPr>
          <w:bCs/>
        </w:rPr>
        <w:t xml:space="preserve">  The board needs to go through the operating agreement and make suggestions for changes.  The biggest item to address is the billing.  </w:t>
      </w:r>
      <w:r w:rsidR="00B231D4">
        <w:rPr>
          <w:bCs/>
        </w:rPr>
        <w:t xml:space="preserve">  </w:t>
      </w:r>
    </w:p>
    <w:p w14:paraId="6C90A368" w14:textId="77777777" w:rsidR="00FE097A" w:rsidRPr="00C3064E" w:rsidRDefault="00FE097A" w:rsidP="00C3064E">
      <w:pPr>
        <w:spacing w:line="240" w:lineRule="auto"/>
        <w:jc w:val="center"/>
      </w:pPr>
    </w:p>
    <w:p w14:paraId="12B0D801" w14:textId="3639B7F4" w:rsidR="009E1D4C" w:rsidRDefault="00314227" w:rsidP="00805ECA">
      <w:pPr>
        <w:spacing w:line="240" w:lineRule="auto"/>
        <w:jc w:val="center"/>
        <w:rPr>
          <w:b/>
        </w:rPr>
      </w:pPr>
      <w:r>
        <w:rPr>
          <w:b/>
        </w:rPr>
        <w:t>NEW BUSINESS</w:t>
      </w:r>
    </w:p>
    <w:p w14:paraId="4A2C88E5" w14:textId="77777777" w:rsidR="000B35DD" w:rsidRDefault="000B35DD" w:rsidP="00C3064E">
      <w:pPr>
        <w:spacing w:line="240" w:lineRule="auto"/>
        <w:jc w:val="center"/>
        <w:rPr>
          <w:b/>
        </w:rPr>
      </w:pPr>
    </w:p>
    <w:p w14:paraId="0CC83C81" w14:textId="59198087" w:rsidR="001D5D14" w:rsidRDefault="001520E0" w:rsidP="00C3064E">
      <w:pPr>
        <w:spacing w:line="240" w:lineRule="auto"/>
        <w:jc w:val="center"/>
        <w:rPr>
          <w:bCs/>
        </w:rPr>
      </w:pPr>
      <w:r>
        <w:rPr>
          <w:bCs/>
        </w:rPr>
        <w:t>VCWA has</w:t>
      </w:r>
      <w:r w:rsidR="00B231D4">
        <w:rPr>
          <w:bCs/>
        </w:rPr>
        <w:t xml:space="preserve"> a water line tap request at 383 Nile Road, Sparta NC 28675.</w:t>
      </w:r>
      <w:r w:rsidR="001D5D14">
        <w:rPr>
          <w:bCs/>
        </w:rPr>
        <w:t xml:space="preserve">  John Irwin made a motion to approve and Scott Buffkin 2</w:t>
      </w:r>
      <w:r w:rsidR="001D5D14" w:rsidRPr="001D5D14">
        <w:rPr>
          <w:bCs/>
          <w:vertAlign w:val="superscript"/>
        </w:rPr>
        <w:t>nd</w:t>
      </w:r>
      <w:r w:rsidR="001D5D14">
        <w:rPr>
          <w:bCs/>
        </w:rPr>
        <w:t xml:space="preserve"> the motion.  Motion approved.</w:t>
      </w:r>
    </w:p>
    <w:p w14:paraId="6E8A252E" w14:textId="77777777" w:rsidR="001D5D14" w:rsidRDefault="001D5D14" w:rsidP="00C3064E">
      <w:pPr>
        <w:spacing w:line="240" w:lineRule="auto"/>
        <w:jc w:val="center"/>
        <w:rPr>
          <w:bCs/>
        </w:rPr>
      </w:pPr>
    </w:p>
    <w:p w14:paraId="4682D558" w14:textId="46515064" w:rsidR="001D5D14" w:rsidRDefault="001D5D14" w:rsidP="00C3064E">
      <w:pPr>
        <w:spacing w:line="240" w:lineRule="auto"/>
        <w:jc w:val="center"/>
        <w:rPr>
          <w:bCs/>
        </w:rPr>
      </w:pPr>
      <w:r>
        <w:rPr>
          <w:bCs/>
        </w:rPr>
        <w:t>Laura has received the audit engagement letter</w:t>
      </w:r>
      <w:r w:rsidR="00AC21AF">
        <w:rPr>
          <w:bCs/>
        </w:rPr>
        <w:t xml:space="preserve"> for the year ending June 30, 2024</w:t>
      </w:r>
      <w:r>
        <w:rPr>
          <w:bCs/>
        </w:rPr>
        <w:t>.</w:t>
      </w:r>
      <w:r w:rsidR="00AC21AF">
        <w:rPr>
          <w:bCs/>
        </w:rPr>
        <w:t xml:space="preserve">  Robinson, Farmer, Cox Associates with be on site looking at documents on September 11, 2024, at Osborne &amp; Associates Accounting &amp; Tax Service.</w:t>
      </w:r>
      <w:r>
        <w:rPr>
          <w:bCs/>
        </w:rPr>
        <w:t xml:space="preserve">  John</w:t>
      </w:r>
      <w:r w:rsidR="00AC21AF">
        <w:rPr>
          <w:bCs/>
        </w:rPr>
        <w:t xml:space="preserve"> Irwin</w:t>
      </w:r>
      <w:r>
        <w:rPr>
          <w:bCs/>
        </w:rPr>
        <w:t xml:space="preserve"> made a motion</w:t>
      </w:r>
      <w:r w:rsidR="00AC21AF">
        <w:rPr>
          <w:bCs/>
        </w:rPr>
        <w:t xml:space="preserve"> to approve the letter, Darin Young 2</w:t>
      </w:r>
      <w:r w:rsidR="00AC21AF" w:rsidRPr="00AC21AF">
        <w:rPr>
          <w:bCs/>
          <w:vertAlign w:val="superscript"/>
        </w:rPr>
        <w:t>nd</w:t>
      </w:r>
      <w:r w:rsidR="00AC21AF">
        <w:rPr>
          <w:bCs/>
        </w:rPr>
        <w:t xml:space="preserve"> the motion.  Motion approved.</w:t>
      </w:r>
    </w:p>
    <w:p w14:paraId="56AF7373" w14:textId="77777777" w:rsidR="001D5D14" w:rsidRDefault="001D5D14" w:rsidP="00C3064E">
      <w:pPr>
        <w:spacing w:line="240" w:lineRule="auto"/>
        <w:jc w:val="center"/>
        <w:rPr>
          <w:bCs/>
        </w:rPr>
      </w:pPr>
    </w:p>
    <w:p w14:paraId="6D72E977" w14:textId="46A7511D" w:rsidR="001D5D14" w:rsidRDefault="001D5D14" w:rsidP="00C3064E">
      <w:pPr>
        <w:spacing w:line="240" w:lineRule="auto"/>
        <w:jc w:val="center"/>
        <w:rPr>
          <w:bCs/>
        </w:rPr>
      </w:pPr>
    </w:p>
    <w:p w14:paraId="03FA316C" w14:textId="78C5C8A6" w:rsidR="00EA385B" w:rsidRDefault="00B231D4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 </w:t>
      </w:r>
    </w:p>
    <w:p w14:paraId="11FCBF8E" w14:textId="28E56902" w:rsidR="000B35DD" w:rsidRPr="000B35DD" w:rsidRDefault="00805ECA" w:rsidP="00C3064E">
      <w:pPr>
        <w:spacing w:line="240" w:lineRule="auto"/>
        <w:jc w:val="center"/>
        <w:rPr>
          <w:bCs/>
        </w:rPr>
      </w:pPr>
      <w:r>
        <w:rPr>
          <w:bCs/>
        </w:rPr>
        <w:t xml:space="preserve">  </w:t>
      </w:r>
      <w:r w:rsidR="00212A33">
        <w:rPr>
          <w:bCs/>
        </w:rPr>
        <w:t xml:space="preserve">   </w:t>
      </w:r>
    </w:p>
    <w:p w14:paraId="00A1109B" w14:textId="77777777" w:rsidR="009E1D4C" w:rsidRDefault="009E1D4C" w:rsidP="009E1D4C">
      <w:pPr>
        <w:spacing w:line="240" w:lineRule="auto"/>
        <w:jc w:val="center"/>
        <w:rPr>
          <w:b/>
        </w:rPr>
      </w:pPr>
    </w:p>
    <w:p w14:paraId="5BF2C265" w14:textId="72412D8B" w:rsidR="003F283D" w:rsidRDefault="003F283D">
      <w:pPr>
        <w:spacing w:line="240" w:lineRule="auto"/>
      </w:pPr>
    </w:p>
    <w:p w14:paraId="5083C0C3" w14:textId="6A448108" w:rsidR="00625FBA" w:rsidRDefault="00625FBA">
      <w:pPr>
        <w:spacing w:line="240" w:lineRule="auto"/>
      </w:pPr>
    </w:p>
    <w:p w14:paraId="12B0FA22" w14:textId="77777777" w:rsidR="005E77AD" w:rsidRDefault="005E77AD">
      <w:pPr>
        <w:spacing w:line="240" w:lineRule="auto"/>
      </w:pPr>
    </w:p>
    <w:p w14:paraId="2A78A9D2" w14:textId="77777777" w:rsidR="005E77AD" w:rsidRDefault="005E77AD">
      <w:pPr>
        <w:spacing w:line="240" w:lineRule="auto"/>
        <w:jc w:val="center"/>
        <w:rPr>
          <w:sz w:val="20"/>
          <w:szCs w:val="20"/>
        </w:rPr>
      </w:pPr>
    </w:p>
    <w:p w14:paraId="7217A1FF" w14:textId="77777777" w:rsidR="005E77AD" w:rsidRDefault="00314227">
      <w:pPr>
        <w:spacing w:line="240" w:lineRule="auto"/>
        <w:jc w:val="center"/>
      </w:pPr>
      <w:r>
        <w:rPr>
          <w:b/>
        </w:rPr>
        <w:t>Meeting Adjourned</w:t>
      </w:r>
    </w:p>
    <w:p w14:paraId="0FAEA322" w14:textId="77777777" w:rsidR="005E77AD" w:rsidRDefault="00314227">
      <w:pPr>
        <w:spacing w:line="240" w:lineRule="auto"/>
      </w:pPr>
      <w:r>
        <w:t xml:space="preserve">  </w:t>
      </w:r>
    </w:p>
    <w:p w14:paraId="39B50D9E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14:paraId="71D83E10" w14:textId="77777777" w:rsidR="005E77AD" w:rsidRDefault="00314227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VCWA Secretary</w:t>
      </w:r>
    </w:p>
    <w:p w14:paraId="0FD1D996" w14:textId="77777777" w:rsidR="005E77AD" w:rsidRDefault="005E77AD"/>
    <w:sectPr w:rsidR="005E77AD" w:rsidSect="00C3064E">
      <w:headerReference w:type="default" r:id="rId6"/>
      <w:pgSz w:w="12240" w:h="15840" w:code="1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FDE4E" w14:textId="77777777" w:rsidR="007A3CC9" w:rsidRDefault="007A3CC9">
      <w:pPr>
        <w:spacing w:line="240" w:lineRule="auto"/>
      </w:pPr>
      <w:r>
        <w:separator/>
      </w:r>
    </w:p>
  </w:endnote>
  <w:endnote w:type="continuationSeparator" w:id="0">
    <w:p w14:paraId="4F5CA6E0" w14:textId="77777777" w:rsidR="007A3CC9" w:rsidRDefault="007A3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A629A" w14:textId="77777777" w:rsidR="007A3CC9" w:rsidRDefault="007A3CC9">
      <w:pPr>
        <w:spacing w:line="240" w:lineRule="auto"/>
      </w:pPr>
      <w:r>
        <w:separator/>
      </w:r>
    </w:p>
  </w:footnote>
  <w:footnote w:type="continuationSeparator" w:id="0">
    <w:p w14:paraId="2D11421A" w14:textId="77777777" w:rsidR="007A3CC9" w:rsidRDefault="007A3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DDE0D" w14:textId="77777777" w:rsidR="005E77AD" w:rsidRDefault="00314227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Virginia/Carolina Water Authority</w:t>
    </w:r>
  </w:p>
  <w:p w14:paraId="193C6155" w14:textId="77777777" w:rsidR="005E77AD" w:rsidRDefault="005E77AD">
    <w:pPr>
      <w:tabs>
        <w:tab w:val="center" w:pos="4320"/>
        <w:tab w:val="right" w:pos="8640"/>
      </w:tabs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14:paraId="3C6EADBB" w14:textId="77777777" w:rsidR="005E77AD" w:rsidRDefault="00314227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sz w:val="20"/>
        <w:szCs w:val="20"/>
      </w:rPr>
      <w:t xml:space="preserve">                                                                       Post Office Box 99</w:t>
    </w:r>
    <w:r>
      <w:rPr>
        <w:rFonts w:ascii="Times New Roman" w:eastAsia="Times New Roman" w:hAnsi="Times New Roman" w:cs="Times New Roman"/>
        <w:sz w:val="24"/>
        <w:szCs w:val="24"/>
      </w:rPr>
      <w:t xml:space="preserve">           </w:t>
    </w:r>
  </w:p>
  <w:p w14:paraId="7D0BAD15" w14:textId="5ACEBC6F" w:rsidR="005E77AD" w:rsidRDefault="00CC4CA1">
    <w:pPr>
      <w:tabs>
        <w:tab w:val="center" w:pos="4320"/>
        <w:tab w:val="right" w:pos="8640"/>
      </w:tabs>
      <w:spacing w:line="240" w:lineRule="auto"/>
      <w:rPr>
        <w:sz w:val="18"/>
        <w:szCs w:val="18"/>
      </w:rPr>
    </w:pPr>
    <w:r>
      <w:rPr>
        <w:sz w:val="20"/>
        <w:szCs w:val="20"/>
      </w:rPr>
      <w:t>Laura Ratcliffe</w:t>
    </w:r>
    <w:r w:rsidR="00314227">
      <w:rPr>
        <w:sz w:val="20"/>
        <w:szCs w:val="20"/>
      </w:rPr>
      <w:t xml:space="preserve"> - Chairman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               </w:t>
    </w:r>
    <w:r w:rsidR="00314227">
      <w:rPr>
        <w:sz w:val="20"/>
        <w:szCs w:val="20"/>
      </w:rPr>
      <w:t>Independence, VA 24348</w:t>
    </w:r>
    <w:r w:rsidR="00314227">
      <w:rPr>
        <w:rFonts w:ascii="Times New Roman" w:eastAsia="Times New Roman" w:hAnsi="Times New Roman" w:cs="Times New Roman"/>
        <w:sz w:val="24"/>
        <w:szCs w:val="24"/>
      </w:rPr>
      <w:t xml:space="preserve">          </w:t>
    </w:r>
  </w:p>
  <w:p w14:paraId="43FBE9C7" w14:textId="481FC4DE" w:rsidR="005E77AD" w:rsidRDefault="00314227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 xml:space="preserve">Manager, Town of </w:t>
    </w:r>
    <w:proofErr w:type="spellStart"/>
    <w:proofErr w:type="gramStart"/>
    <w:r w:rsidR="00CC4CA1">
      <w:rPr>
        <w:sz w:val="20"/>
        <w:szCs w:val="20"/>
      </w:rPr>
      <w:t>Independence,VA</w:t>
    </w:r>
    <w:proofErr w:type="spellEnd"/>
    <w:proofErr w:type="gramEnd"/>
    <w:r>
      <w:rPr>
        <w:rFonts w:ascii="Times New Roman" w:eastAsia="Times New Roman" w:hAnsi="Times New Roman" w:cs="Times New Roman"/>
        <w:sz w:val="20"/>
        <w:szCs w:val="20"/>
      </w:rPr>
      <w:t xml:space="preserve">             </w:t>
    </w:r>
    <w:r>
      <w:rPr>
        <w:sz w:val="20"/>
        <w:szCs w:val="20"/>
      </w:rPr>
      <w:t>Tel</w:t>
    </w:r>
    <w:r w:rsidR="00B96975">
      <w:rPr>
        <w:sz w:val="20"/>
        <w:szCs w:val="20"/>
      </w:rPr>
      <w:t>: (</w:t>
    </w:r>
    <w:r>
      <w:rPr>
        <w:sz w:val="20"/>
        <w:szCs w:val="20"/>
      </w:rPr>
      <w:t>276) 773-3703</w:t>
    </w:r>
    <w:r>
      <w:rPr>
        <w:rFonts w:ascii="Times New Roman" w:eastAsia="Times New Roman" w:hAnsi="Times New Roman" w:cs="Times New Roman"/>
        <w:sz w:val="24"/>
        <w:szCs w:val="24"/>
      </w:rPr>
      <w:t xml:space="preserve">     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 w:rsidR="00CC4CA1">
      <w:rPr>
        <w:rFonts w:ascii="Times New Roman" w:eastAsia="Times New Roman" w:hAnsi="Times New Roman" w:cs="Times New Roman"/>
        <w:sz w:val="24"/>
        <w:szCs w:val="24"/>
      </w:rPr>
      <w:t xml:space="preserve">         </w:t>
    </w:r>
  </w:p>
  <w:p w14:paraId="3244478B" w14:textId="4B230722" w:rsidR="005E77AD" w:rsidRDefault="00314227">
    <w:pPr>
      <w:tabs>
        <w:tab w:val="center" w:pos="4320"/>
        <w:tab w:val="right" w:pos="8640"/>
      </w:tabs>
      <w:spacing w:line="240" w:lineRule="auto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</w:t>
    </w:r>
    <w:r>
      <w:rPr>
        <w:rFonts w:ascii="Times New Roman" w:eastAsia="Times New Roman" w:hAnsi="Times New Roman" w:cs="Times New Roman"/>
        <w:sz w:val="24"/>
        <w:szCs w:val="24"/>
      </w:rPr>
      <w:t xml:space="preserve">   </w:t>
    </w:r>
    <w:r>
      <w:rPr>
        <w:sz w:val="20"/>
        <w:szCs w:val="20"/>
      </w:rPr>
      <w:t xml:space="preserve">   Fax: (276) 773-2634           </w:t>
    </w:r>
    <w:r w:rsidR="00CC4CA1">
      <w:rPr>
        <w:sz w:val="20"/>
        <w:szCs w:val="20"/>
      </w:rPr>
      <w:t xml:space="preserve">       </w:t>
    </w:r>
    <w:r>
      <w:rPr>
        <w:sz w:val="20"/>
        <w:szCs w:val="20"/>
      </w:rPr>
      <w:tab/>
    </w:r>
  </w:p>
  <w:p w14:paraId="00796795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4C876890" w14:textId="77777777" w:rsidR="005E77AD" w:rsidRDefault="005E77AD">
    <w:pP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1C34751" w14:textId="77777777" w:rsidR="005E77AD" w:rsidRDefault="005E77A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7AD"/>
    <w:rsid w:val="00020BEE"/>
    <w:rsid w:val="000377B2"/>
    <w:rsid w:val="0005122A"/>
    <w:rsid w:val="000757EE"/>
    <w:rsid w:val="00085977"/>
    <w:rsid w:val="000919DC"/>
    <w:rsid w:val="000A4D7C"/>
    <w:rsid w:val="000A6B78"/>
    <w:rsid w:val="000B35DD"/>
    <w:rsid w:val="000F1843"/>
    <w:rsid w:val="001127A3"/>
    <w:rsid w:val="00114C05"/>
    <w:rsid w:val="00120D01"/>
    <w:rsid w:val="00142A3D"/>
    <w:rsid w:val="001520E0"/>
    <w:rsid w:val="001668D2"/>
    <w:rsid w:val="00170BC2"/>
    <w:rsid w:val="001711BC"/>
    <w:rsid w:val="001C2AAD"/>
    <w:rsid w:val="001C7F34"/>
    <w:rsid w:val="001D0EA7"/>
    <w:rsid w:val="001D5D14"/>
    <w:rsid w:val="001D74AC"/>
    <w:rsid w:val="001E1FB3"/>
    <w:rsid w:val="00212A33"/>
    <w:rsid w:val="00216010"/>
    <w:rsid w:val="00220923"/>
    <w:rsid w:val="00222DF2"/>
    <w:rsid w:val="00237DF7"/>
    <w:rsid w:val="0025663E"/>
    <w:rsid w:val="00260DD2"/>
    <w:rsid w:val="002A1604"/>
    <w:rsid w:val="002B2EDF"/>
    <w:rsid w:val="002C42FB"/>
    <w:rsid w:val="002E2601"/>
    <w:rsid w:val="002F6FC7"/>
    <w:rsid w:val="00306E45"/>
    <w:rsid w:val="00313842"/>
    <w:rsid w:val="00314227"/>
    <w:rsid w:val="00356AA5"/>
    <w:rsid w:val="00363EFE"/>
    <w:rsid w:val="00375418"/>
    <w:rsid w:val="003768E5"/>
    <w:rsid w:val="00380E37"/>
    <w:rsid w:val="00396262"/>
    <w:rsid w:val="003A1AA7"/>
    <w:rsid w:val="003A2C24"/>
    <w:rsid w:val="003B0943"/>
    <w:rsid w:val="003C0D7B"/>
    <w:rsid w:val="003F0A20"/>
    <w:rsid w:val="003F283D"/>
    <w:rsid w:val="0040584E"/>
    <w:rsid w:val="00413FF0"/>
    <w:rsid w:val="00442C20"/>
    <w:rsid w:val="00443927"/>
    <w:rsid w:val="00447853"/>
    <w:rsid w:val="004736E0"/>
    <w:rsid w:val="004A2112"/>
    <w:rsid w:val="004A4A76"/>
    <w:rsid w:val="004B05B2"/>
    <w:rsid w:val="004C6365"/>
    <w:rsid w:val="004D38BB"/>
    <w:rsid w:val="004D4E4B"/>
    <w:rsid w:val="004D791E"/>
    <w:rsid w:val="004F6566"/>
    <w:rsid w:val="00506D9C"/>
    <w:rsid w:val="0051065D"/>
    <w:rsid w:val="00530A57"/>
    <w:rsid w:val="00532828"/>
    <w:rsid w:val="00546787"/>
    <w:rsid w:val="00557462"/>
    <w:rsid w:val="005E0A68"/>
    <w:rsid w:val="005E77AD"/>
    <w:rsid w:val="005F42B7"/>
    <w:rsid w:val="00625FBA"/>
    <w:rsid w:val="00642DF1"/>
    <w:rsid w:val="00686C50"/>
    <w:rsid w:val="006A02AB"/>
    <w:rsid w:val="006B18B3"/>
    <w:rsid w:val="006C3DAF"/>
    <w:rsid w:val="006D496E"/>
    <w:rsid w:val="006E52D3"/>
    <w:rsid w:val="006F3BDB"/>
    <w:rsid w:val="00702E25"/>
    <w:rsid w:val="0070469A"/>
    <w:rsid w:val="00711F17"/>
    <w:rsid w:val="00713C31"/>
    <w:rsid w:val="00724AFA"/>
    <w:rsid w:val="00734C4F"/>
    <w:rsid w:val="007626DF"/>
    <w:rsid w:val="00767B07"/>
    <w:rsid w:val="00770C0E"/>
    <w:rsid w:val="0077468B"/>
    <w:rsid w:val="007806E4"/>
    <w:rsid w:val="007A022C"/>
    <w:rsid w:val="007A3CC9"/>
    <w:rsid w:val="007D148C"/>
    <w:rsid w:val="007D6B54"/>
    <w:rsid w:val="007E7EC4"/>
    <w:rsid w:val="00805ECA"/>
    <w:rsid w:val="00807EA2"/>
    <w:rsid w:val="00826F60"/>
    <w:rsid w:val="00861364"/>
    <w:rsid w:val="00882147"/>
    <w:rsid w:val="00891B11"/>
    <w:rsid w:val="00891E6E"/>
    <w:rsid w:val="008D32A9"/>
    <w:rsid w:val="00901D19"/>
    <w:rsid w:val="00906ACA"/>
    <w:rsid w:val="009157EC"/>
    <w:rsid w:val="0092248D"/>
    <w:rsid w:val="00925F4A"/>
    <w:rsid w:val="00926448"/>
    <w:rsid w:val="0094395D"/>
    <w:rsid w:val="00961292"/>
    <w:rsid w:val="0096443F"/>
    <w:rsid w:val="009A43C6"/>
    <w:rsid w:val="009A73CB"/>
    <w:rsid w:val="009B0AE2"/>
    <w:rsid w:val="009C6B21"/>
    <w:rsid w:val="009E1D4C"/>
    <w:rsid w:val="009E67E4"/>
    <w:rsid w:val="009F321E"/>
    <w:rsid w:val="009F38FA"/>
    <w:rsid w:val="00A32326"/>
    <w:rsid w:val="00A62EC1"/>
    <w:rsid w:val="00A70D65"/>
    <w:rsid w:val="00A8331C"/>
    <w:rsid w:val="00A84F53"/>
    <w:rsid w:val="00AB1DAA"/>
    <w:rsid w:val="00AC21AF"/>
    <w:rsid w:val="00AE036A"/>
    <w:rsid w:val="00AF0D53"/>
    <w:rsid w:val="00B231D4"/>
    <w:rsid w:val="00B6685A"/>
    <w:rsid w:val="00B73296"/>
    <w:rsid w:val="00B83310"/>
    <w:rsid w:val="00B918E1"/>
    <w:rsid w:val="00B96975"/>
    <w:rsid w:val="00BA091C"/>
    <w:rsid w:val="00BA61FD"/>
    <w:rsid w:val="00BD56B9"/>
    <w:rsid w:val="00BD5C23"/>
    <w:rsid w:val="00BE06D2"/>
    <w:rsid w:val="00BE78E8"/>
    <w:rsid w:val="00BF6E28"/>
    <w:rsid w:val="00C00201"/>
    <w:rsid w:val="00C049AE"/>
    <w:rsid w:val="00C3064E"/>
    <w:rsid w:val="00C345AE"/>
    <w:rsid w:val="00CC4CA1"/>
    <w:rsid w:val="00CD5913"/>
    <w:rsid w:val="00D00D38"/>
    <w:rsid w:val="00D07A35"/>
    <w:rsid w:val="00D11015"/>
    <w:rsid w:val="00D168AD"/>
    <w:rsid w:val="00D22287"/>
    <w:rsid w:val="00D45EA8"/>
    <w:rsid w:val="00D96C21"/>
    <w:rsid w:val="00DF1E1F"/>
    <w:rsid w:val="00E22658"/>
    <w:rsid w:val="00E23696"/>
    <w:rsid w:val="00E41DE4"/>
    <w:rsid w:val="00E56738"/>
    <w:rsid w:val="00E87D7A"/>
    <w:rsid w:val="00EA385B"/>
    <w:rsid w:val="00EB0476"/>
    <w:rsid w:val="00EB6C8A"/>
    <w:rsid w:val="00EB7446"/>
    <w:rsid w:val="00ED0056"/>
    <w:rsid w:val="00ED1256"/>
    <w:rsid w:val="00EE0F07"/>
    <w:rsid w:val="00EF0056"/>
    <w:rsid w:val="00EF18B4"/>
    <w:rsid w:val="00EF2844"/>
    <w:rsid w:val="00F4197C"/>
    <w:rsid w:val="00F43B07"/>
    <w:rsid w:val="00F52DDE"/>
    <w:rsid w:val="00F60706"/>
    <w:rsid w:val="00F6577D"/>
    <w:rsid w:val="00F87B32"/>
    <w:rsid w:val="00FA4B26"/>
    <w:rsid w:val="00FE097A"/>
    <w:rsid w:val="00FF18E0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C445D"/>
  <w15:docId w15:val="{B73F117C-FA79-411F-B066-33CAE52F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65"/>
  </w:style>
  <w:style w:type="paragraph" w:styleId="Footer">
    <w:name w:val="footer"/>
    <w:basedOn w:val="Normal"/>
    <w:link w:val="FooterChar"/>
    <w:uiPriority w:val="99"/>
    <w:unhideWhenUsed/>
    <w:rsid w:val="004C63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Angie Houck</cp:lastModifiedBy>
  <cp:revision>8</cp:revision>
  <cp:lastPrinted>2024-06-06T18:56:00Z</cp:lastPrinted>
  <dcterms:created xsi:type="dcterms:W3CDTF">2024-07-23T14:48:00Z</dcterms:created>
  <dcterms:modified xsi:type="dcterms:W3CDTF">2024-09-05T16:35:00Z</dcterms:modified>
</cp:coreProperties>
</file>